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NISHAN SINGH</w:t>
      </w:r>
    </w:p>
    <w:p>
      <w:pPr>
        <w:spacing w:after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Surrey, BC, Canada  |  514-233-0751  |  nishan456singh@gmail.com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CYBERSECURITY  |  SOFTWARE DEVELOPMENT  |  IT SUPPORT</w:t>
      </w:r>
    </w:p>
    <w:p>
      <w:pPr>
        <w:pBdr>
          <w:bottom w:val="single" w:color="1F3864" w:sz="6" w:space="2"/>
        </w:pBd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Information technology and cybersecurity practitioner with a Bachelor of Technology in Electronics &amp; Communication Engineering and a Postgraduate Diploma in Software Testing, currently completing a Cybersecurity Diploma. Hands-on experience in network scanning, vulnerability assessment, controlled exploitation, password auditing, and security reporting through a self-built lab, combined with full-stack web and mobile development across live, payment-handling applications. Strong technical documentation and reporting skills, with a track record of independent, detail-oriented work.</w:t>
      </w:r>
    </w:p>
    <w:p>
      <w:pPr>
        <w:pBdr>
          <w:bottom w:val="single" w:color="1F3864" w:sz="6" w:space="2"/>
        </w:pBd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Operating Systems:  </w:t>
      </w:r>
      <w:r>
        <w:rPr>
          <w:rFonts w:ascii="Arial" w:cs="Arial" w:eastAsia="Arial" w:hAnsi="Arial"/>
          <w:sz w:val="20"/>
          <w:szCs w:val="20"/>
        </w:rPr>
        <w:t xml:space="preserve">Windows 10/11, Linux (Kali)</w:t>
      </w:r>
    </w:p>
    <w:p>
      <w:pPr>
        <w:spacing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Networking &amp; Security:  </w:t>
      </w:r>
      <w:r>
        <w:rPr>
          <w:rFonts w:ascii="Arial" w:cs="Arial" w:eastAsia="Arial" w:hAnsi="Arial"/>
          <w:sz w:val="20"/>
          <w:szCs w:val="20"/>
        </w:rPr>
        <w:t xml:space="preserve">TCP/IP, DNS, DHCP, network fundamentals, vulnerability assessment, reconnaissance, exploitation, basic Active Directory</w:t>
      </w:r>
    </w:p>
    <w:p>
      <w:pPr>
        <w:spacing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Cybersecurity Tools:  </w:t>
      </w:r>
      <w:r>
        <w:rPr>
          <w:rFonts w:ascii="Arial" w:cs="Arial" w:eastAsia="Arial" w:hAnsi="Arial"/>
          <w:sz w:val="20"/>
          <w:szCs w:val="20"/>
        </w:rPr>
        <w:t xml:space="preserve">Nmap, Zenmap, Nessus Essentials, Metasploit, Hashcat, Nikto, Wireshark, WHOIS, DIG, WhatWeb, Sublist3r</w:t>
      </w:r>
    </w:p>
    <w:p>
      <w:pPr>
        <w:spacing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Virtualization:  </w:t>
      </w:r>
      <w:r>
        <w:rPr>
          <w:rFonts w:ascii="Arial" w:cs="Arial" w:eastAsia="Arial" w:hAnsi="Arial"/>
          <w:sz w:val="20"/>
          <w:szCs w:val="20"/>
        </w:rPr>
        <w:t xml:space="preserve">Parallels Desktop, UTM, virtual lab environments, VM snapshots</w:t>
      </w:r>
    </w:p>
    <w:p>
      <w:pPr>
        <w:spacing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Development:  </w:t>
      </w:r>
      <w:r>
        <w:rPr>
          <w:rFonts w:ascii="Arial" w:cs="Arial" w:eastAsia="Arial" w:hAnsi="Arial"/>
          <w:sz w:val="20"/>
          <w:szCs w:val="20"/>
        </w:rPr>
        <w:t xml:space="preserve">JavaScript/TypeScript, React Native, Next.js, REST APIs, Supabase, Stripe, Git &amp; GitHub</w:t>
      </w:r>
    </w:p>
    <w:p>
      <w:pPr>
        <w:spacing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Practices:  </w:t>
      </w:r>
      <w:r>
        <w:rPr>
          <w:rFonts w:ascii="Arial" w:cs="Arial" w:eastAsia="Arial" w:hAnsi="Arial"/>
          <w:sz w:val="20"/>
          <w:szCs w:val="20"/>
        </w:rPr>
        <w:t xml:space="preserve">Software testing / QA, technical &amp; security reporting, ISO 27001/27005 risk concepts, PIPEDA</w:t>
      </w:r>
    </w:p>
    <w:p>
      <w:pPr>
        <w:pBdr>
          <w:bottom w:val="single" w:color="1F3864" w:sz="6" w:space="2"/>
        </w:pBd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TECHNICAL EXPERIENCE &amp; PROJECTS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Cybersecurity Home Lab — Self-Directed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2026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Built and maintain an isolated lab (Kali Linux 2025.2 and Metasploitable 2 in UTM) with virtual networking and VM snapshots.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Enumerated services with nmap -sV (identifying vsftpd 2.3.4, OpenSSH, Apache, Samba, MySQL, PostgreSQL, Tomcat and more) and ran nmap -sn host discovery across the local network.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Ran Nessus Essentials vulnerability scans (CVSS v3.0), reviewing Critical/High/Medium/Low, OS and SSL/TLS findings; verified manually with Nikto.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Exploited the Samba usermap_script vulnerability with Metasploit to gain a root shell, and audited password strength by cracking an MD5 hash with Hashcat (dictionary attack).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Installed and configured Wireshark for upcoming traffic-analysis labs.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Documented findings, methodology, and mitigation recommendations in technical reports.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Security Documentation &amp; Reporting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Passive OSINT Reconnaissance Report (Cumberland College): identified DMARC misconfiguration, software-version disclosure, and metadata/username leaks from public sources, with prioritized remediation.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Information Security Policy (Maple Health Solutions Inc.): risk analysis, PIPEDA and ISO 27001 compliance, MFA, and backup/patching controls.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Freelance Web &amp; Mobile Application Developer — Self-Employed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2025 – Present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PayLeaf — Canadian QR-code payment platform (founder / developer): built an Expo / React Native mobile app and Next.js backend; integrated Stripe Connect and Stripe Billing; implemented Supabase authentication and database; designed APIs, authentication flows, and deployment.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TAKO Vancouver — restaurant pickup-ordering website: developed a full-stack ordering and payment flow with Next.js, Supabase, Stripe, Resend, and Vercel.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Apply software-testing principles (defect identification and QA) throughout development.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IT Support &amp; Operations — Candora Transportation (Part-Time)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Provided technical support and troubleshooting for users.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Supported software installation and configuration.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Assisted with operational documentation and system support.</w:t>
      </w:r>
    </w:p>
    <w:p>
      <w:pPr>
        <w:pBdr>
          <w:bottom w:val="single" w:color="1F3864" w:sz="6" w:space="2"/>
        </w:pBd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EDUCATION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Cybersecurity Diploma (In Progress) — Cumberland College, Surrey, BC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2026 – 2027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Coursework: Network Security, Ethical Hacking, Vulnerability Assessment, Risk Management, Incident Response, Security Operations, Security Monitoring, Cryptography, Identity &amp; Access Management.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Postgraduate Diploma, Computer Science Technology – Software Testing — Matrix College, Montreal, QC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2019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Bachelor of Technology, Electronics &amp; Communication Engineering — IKG Punjab Technical University, India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2016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Educational Credential Assessment completed for Canadian equivalency.</w:t>
      </w:r>
    </w:p>
    <w:p>
      <w:pPr>
        <w:pBdr>
          <w:bottom w:val="single" w:color="1F3864" w:sz="6" w:space="2"/>
        </w:pBd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ADDITIONAL EXPERIENCE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Class 1 Professional Driver — Day &amp; Ross (Burnaby), Stryder MotorFreight (Richmond), Canada Cartage (Port Coquitlam)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2019 – 2026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Maintained accurate operational records and compliance documentation while managing time-sensitive responsibilities independently in safety-critical environments.</w:t>
      </w:r>
    </w:p>
    <w:p>
      <w:pPr>
        <w:pBdr>
          <w:bottom w:val="single" w:color="1F3864" w:sz="6" w:space="2"/>
        </w:pBd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KEY STRENGTHS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Analytical, structured problem-solving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Technical reporting and documentation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Clear written and verbal communication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sz w:val="20"/>
          <w:szCs w:val="20"/>
        </w:rPr>
        <w:t xml:space="preserve">Reliable and independent, with a strong team orientation and commitment to continuous learning</w:t>
      </w:r>
    </w:p>
    <w:p>
      <w:pPr>
        <w:pBdr>
          <w:bottom w:val="single" w:color="1F3864" w:sz="6" w:space="2"/>
        </w:pBd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CAREER OBJECTIVE</w:t>
      </w:r>
    </w:p>
    <w:p>
      <w:r>
        <w:rPr>
          <w:rFonts w:ascii="Arial" w:cs="Arial" w:eastAsia="Arial" w:hAnsi="Arial"/>
          <w:sz w:val="20"/>
          <w:szCs w:val="20"/>
        </w:rPr>
        <w:t xml:space="preserve">Seeking a cybersecurity, IT security, or technical operations role where I can apply hands-on security skills, software development experience, and strong documentation abilities within a security-focused organization.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2026-06-28T06:11:29.571Z</dcterms:created>
  <dcterms:modified xsi:type="dcterms:W3CDTF">2026-06-28T06:11:29.571Z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